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81" w:rsidRDefault="007F5781">
      <w:pPr>
        <w:shd w:val="clear" w:color="auto" w:fill="E6E6E6"/>
        <w:ind w:left="340" w:hanging="340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7F5781" w:rsidRDefault="00A34B35">
      <w:pPr>
        <w:shd w:val="clear" w:color="auto" w:fill="E6E6E6"/>
        <w:ind w:left="340" w:hanging="34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CALENDARIO ELECTORAL PARA LAS </w:t>
      </w:r>
    </w:p>
    <w:p w:rsidR="007F5781" w:rsidRDefault="00A34B35">
      <w:pPr>
        <w:shd w:val="clear" w:color="auto" w:fill="E6E6E6"/>
        <w:ind w:left="340" w:hanging="340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ELECCIONES A </w:t>
      </w:r>
      <w:r w:rsidR="003619CD">
        <w:rPr>
          <w:rFonts w:ascii="Verdana" w:eastAsia="Verdana" w:hAnsi="Verdana" w:cs="Verdana"/>
          <w:b/>
          <w:sz w:val="20"/>
          <w:szCs w:val="20"/>
        </w:rPr>
        <w:t>DELEGADO</w:t>
      </w:r>
      <w:r>
        <w:rPr>
          <w:rFonts w:ascii="Verdana" w:eastAsia="Verdana" w:hAnsi="Verdana" w:cs="Verdana"/>
          <w:b/>
          <w:sz w:val="20"/>
          <w:szCs w:val="20"/>
        </w:rPr>
        <w:t xml:space="preserve">/A DE </w:t>
      </w:r>
      <w:r w:rsidR="003619CD">
        <w:rPr>
          <w:rFonts w:ascii="Verdana" w:eastAsia="Verdana" w:hAnsi="Verdana" w:cs="Verdana"/>
          <w:b/>
          <w:sz w:val="20"/>
          <w:szCs w:val="20"/>
        </w:rPr>
        <w:t xml:space="preserve">CENTRO DE </w:t>
      </w:r>
      <w:r>
        <w:rPr>
          <w:rFonts w:ascii="Verdana" w:eastAsia="Verdana" w:hAnsi="Verdana" w:cs="Verdana"/>
          <w:b/>
          <w:sz w:val="20"/>
          <w:szCs w:val="20"/>
        </w:rPr>
        <w:t>LA FACULTAD DE MEDICINA- (Anexo I)</w:t>
      </w:r>
    </w:p>
    <w:p w:rsidR="007F5781" w:rsidRDefault="007F5781">
      <w:pPr>
        <w:ind w:right="-496"/>
        <w:jc w:val="center"/>
        <w:rPr>
          <w:rFonts w:ascii="Verdana" w:eastAsia="Verdana" w:hAnsi="Verdana" w:cs="Verdana"/>
          <w:b/>
          <w:sz w:val="20"/>
          <w:szCs w:val="20"/>
        </w:rPr>
      </w:pPr>
    </w:p>
    <w:tbl>
      <w:tblPr>
        <w:tblStyle w:val="a"/>
        <w:tblW w:w="9269" w:type="dxa"/>
        <w:tblInd w:w="0" w:type="dxa"/>
        <w:tblBorders>
          <w:top w:val="single" w:sz="24" w:space="0" w:color="800000"/>
          <w:left w:val="single" w:sz="24" w:space="0" w:color="800000"/>
          <w:bottom w:val="single" w:sz="24" w:space="0" w:color="800000"/>
          <w:right w:val="single" w:sz="24" w:space="0" w:color="800000"/>
          <w:insideH w:val="single" w:sz="6" w:space="0" w:color="800000"/>
          <w:insideV w:val="single" w:sz="6" w:space="0" w:color="8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5136"/>
        <w:gridCol w:w="3638"/>
      </w:tblGrid>
      <w:tr w:rsidR="007F5781">
        <w:tc>
          <w:tcPr>
            <w:tcW w:w="495" w:type="dxa"/>
            <w:tcBorders>
              <w:top w:val="single" w:sz="24" w:space="0" w:color="800000"/>
              <w:bottom w:val="single" w:sz="4" w:space="0" w:color="800000"/>
            </w:tcBorders>
            <w:shd w:val="clear" w:color="auto" w:fill="800000"/>
          </w:tcPr>
          <w:p w:rsidR="007F5781" w:rsidRDefault="007F5781">
            <w:pPr>
              <w:jc w:val="both"/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single" w:sz="24" w:space="0" w:color="800000"/>
              <w:bottom w:val="single" w:sz="4" w:space="0" w:color="800000"/>
            </w:tcBorders>
            <w:shd w:val="clear" w:color="auto" w:fill="800000"/>
            <w:vAlign w:val="center"/>
          </w:tcPr>
          <w:p w:rsidR="007F5781" w:rsidRDefault="00A34B35">
            <w:pPr>
              <w:jc w:val="center"/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TRÁMITE (1)</w:t>
            </w:r>
          </w:p>
        </w:tc>
        <w:tc>
          <w:tcPr>
            <w:tcW w:w="3638" w:type="dxa"/>
            <w:tcBorders>
              <w:top w:val="single" w:sz="24" w:space="0" w:color="800000"/>
              <w:bottom w:val="single" w:sz="4" w:space="0" w:color="800000"/>
            </w:tcBorders>
            <w:shd w:val="clear" w:color="auto" w:fill="800000"/>
            <w:vAlign w:val="center"/>
          </w:tcPr>
          <w:p w:rsidR="007F5781" w:rsidRDefault="00A34B35">
            <w:pPr>
              <w:jc w:val="center"/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TÉRMINO/PLAZO</w:t>
            </w:r>
          </w:p>
        </w:tc>
      </w:tr>
      <w:tr w:rsidR="007F5781">
        <w:trPr>
          <w:trHeight w:val="360"/>
        </w:trPr>
        <w:tc>
          <w:tcPr>
            <w:tcW w:w="495" w:type="dxa"/>
            <w:tcBorders>
              <w:top w:val="single" w:sz="4" w:space="0" w:color="800000"/>
            </w:tcBorders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1.</w:t>
            </w:r>
          </w:p>
        </w:tc>
        <w:tc>
          <w:tcPr>
            <w:tcW w:w="5136" w:type="dxa"/>
            <w:tcBorders>
              <w:top w:val="single" w:sz="4" w:space="0" w:color="800000"/>
            </w:tcBorders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Convocatoria de Elecciones</w:t>
            </w:r>
          </w:p>
        </w:tc>
        <w:tc>
          <w:tcPr>
            <w:tcW w:w="3638" w:type="dxa"/>
            <w:tcBorders>
              <w:top w:val="single" w:sz="4" w:space="0" w:color="800000"/>
            </w:tcBorders>
            <w:shd w:val="clear" w:color="auto" w:fill="C0C0C0"/>
            <w:vAlign w:val="center"/>
          </w:tcPr>
          <w:p w:rsidR="007F5781" w:rsidRDefault="00060417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211097">
              <w:rPr>
                <w:rFonts w:ascii="Arial" w:eastAsia="Arial" w:hAnsi="Arial" w:cs="Arial"/>
                <w:sz w:val="20"/>
                <w:szCs w:val="20"/>
              </w:rPr>
              <w:t>16</w:t>
            </w:r>
            <w:r w:rsidR="00960808" w:rsidRPr="00211097">
              <w:rPr>
                <w:rFonts w:ascii="Arial" w:eastAsia="Arial" w:hAnsi="Arial" w:cs="Arial"/>
                <w:sz w:val="20"/>
                <w:szCs w:val="20"/>
              </w:rPr>
              <w:t xml:space="preserve"> de diciembre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2.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Aprobación y publicación del censo provisional y del calendario electoral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060417">
            <w:pPr>
              <w:rPr>
                <w:rFonts w:ascii="Arial" w:eastAsia="Arial" w:hAnsi="Arial" w:cs="Arial"/>
                <w:color w:val="1F1E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>16</w:t>
            </w:r>
            <w:r w:rsidR="00960808">
              <w:rPr>
                <w:rFonts w:ascii="Arial" w:eastAsia="Arial" w:hAnsi="Arial" w:cs="Arial"/>
                <w:color w:val="1F1E00"/>
                <w:sz w:val="20"/>
                <w:szCs w:val="20"/>
              </w:rPr>
              <w:t xml:space="preserve"> de diciembre</w:t>
            </w:r>
            <w:r w:rsidR="00A34B35">
              <w:rPr>
                <w:rFonts w:ascii="Arial" w:eastAsia="Arial" w:hAnsi="Arial" w:cs="Arial"/>
                <w:color w:val="1F1E00"/>
                <w:sz w:val="20"/>
                <w:szCs w:val="20"/>
              </w:rPr>
              <w:t xml:space="preserve"> (3)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3.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Recursos y reclamaciones al censo provisional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060417" w:rsidP="00060417">
            <w:pPr>
              <w:rPr>
                <w:rFonts w:ascii="Arial" w:eastAsia="Arial" w:hAnsi="Arial" w:cs="Arial"/>
                <w:color w:val="1F1E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>Del 16 al 18</w:t>
            </w:r>
            <w:r w:rsidR="00960808">
              <w:rPr>
                <w:rFonts w:ascii="Arial" w:eastAsia="Arial" w:hAnsi="Arial" w:cs="Arial"/>
                <w:color w:val="1F1E00"/>
                <w:sz w:val="20"/>
                <w:szCs w:val="20"/>
              </w:rPr>
              <w:t xml:space="preserve"> de diciembre (1)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4.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Solicitud de voto anticipado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060417" w:rsidP="009608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Del 18 al 24</w:t>
            </w:r>
            <w:r w:rsidR="00960808">
              <w:rPr>
                <w:rFonts w:ascii="Arial" w:eastAsia="Arial" w:hAnsi="Arial" w:cs="Arial"/>
                <w:sz w:val="20"/>
                <w:szCs w:val="20"/>
              </w:rPr>
              <w:t xml:space="preserve"> de diciembre</w:t>
            </w:r>
            <w:r w:rsidR="00A34B35">
              <w:rPr>
                <w:rFonts w:ascii="Arial" w:eastAsia="Arial" w:hAnsi="Arial" w:cs="Arial"/>
                <w:sz w:val="20"/>
                <w:szCs w:val="20"/>
              </w:rPr>
              <w:t xml:space="preserve"> (1) (2)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5.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Aprobación y publicación del censo definitivo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060417" w:rsidP="00960808">
            <w:pPr>
              <w:rPr>
                <w:rFonts w:ascii="Arial" w:eastAsia="Arial" w:hAnsi="Arial" w:cs="Arial"/>
                <w:color w:val="1F1E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>18</w:t>
            </w:r>
            <w:r w:rsidR="00960808">
              <w:rPr>
                <w:rFonts w:ascii="Arial" w:eastAsia="Arial" w:hAnsi="Arial" w:cs="Arial"/>
                <w:color w:val="1F1E00"/>
                <w:sz w:val="20"/>
                <w:szCs w:val="20"/>
              </w:rPr>
              <w:t xml:space="preserve"> de diciembre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6.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Presentación de candidaturas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060417" w:rsidP="00960808">
            <w:pPr>
              <w:rPr>
                <w:rFonts w:ascii="Arial" w:eastAsia="Arial" w:hAnsi="Arial" w:cs="Arial"/>
                <w:color w:val="1F1E00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>del 19 al 23</w:t>
            </w:r>
            <w:r w:rsidR="00960808">
              <w:rPr>
                <w:rFonts w:ascii="Arial" w:eastAsia="Arial" w:hAnsi="Arial" w:cs="Arial"/>
                <w:color w:val="1F1E00"/>
                <w:sz w:val="20"/>
                <w:szCs w:val="20"/>
              </w:rPr>
              <w:t xml:space="preserve"> de diciembre</w:t>
            </w:r>
            <w:r w:rsidR="00A34B35">
              <w:rPr>
                <w:rFonts w:ascii="Arial" w:eastAsia="Arial" w:hAnsi="Arial" w:cs="Arial"/>
                <w:color w:val="1F1E00"/>
                <w:sz w:val="20"/>
                <w:szCs w:val="20"/>
              </w:rPr>
              <w:t xml:space="preserve"> (1) (2</w:t>
            </w:r>
            <w:r w:rsidR="00A34B35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A34B35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7.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Proclamación provisional de candidatos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960808">
            <w:pPr>
              <w:rPr>
                <w:rFonts w:ascii="Arial" w:eastAsia="Arial" w:hAnsi="Arial" w:cs="Arial"/>
                <w:color w:val="1F1E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>7 de</w:t>
            </w:r>
            <w:r w:rsidR="00A34B35">
              <w:rPr>
                <w:rFonts w:ascii="Arial" w:eastAsia="Arial" w:hAnsi="Arial" w:cs="Arial"/>
                <w:color w:val="1F1E00"/>
                <w:sz w:val="20"/>
                <w:szCs w:val="20"/>
              </w:rPr>
              <w:t xml:space="preserve"> enero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8.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Recursos frente a la proclamación provisional de candidatos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960808">
            <w:pPr>
              <w:rPr>
                <w:rFonts w:ascii="Arial" w:eastAsia="Arial" w:hAnsi="Arial" w:cs="Arial"/>
                <w:color w:val="1F1E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>8 de enero (1)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9.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Proclamación definitiva de candidatos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960808">
            <w:pPr>
              <w:rPr>
                <w:rFonts w:ascii="Arial" w:eastAsia="Arial" w:hAnsi="Arial" w:cs="Arial"/>
                <w:color w:val="1F1E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>9 de</w:t>
            </w:r>
            <w:r w:rsidR="00A34B35">
              <w:rPr>
                <w:rFonts w:ascii="Arial" w:eastAsia="Arial" w:hAnsi="Arial" w:cs="Arial"/>
                <w:color w:val="1F1E00"/>
                <w:sz w:val="20"/>
                <w:szCs w:val="20"/>
              </w:rPr>
              <w:t xml:space="preserve"> enero 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10.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Sorteo de mesas electorales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060417" w:rsidP="009608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  <w:r w:rsidR="00960808">
              <w:rPr>
                <w:rFonts w:ascii="Arial" w:eastAsia="Arial" w:hAnsi="Arial" w:cs="Arial"/>
                <w:sz w:val="20"/>
                <w:szCs w:val="20"/>
              </w:rPr>
              <w:t xml:space="preserve"> de</w:t>
            </w:r>
            <w:r w:rsidR="00A34B3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60808">
              <w:rPr>
                <w:rFonts w:ascii="Arial" w:eastAsia="Arial" w:hAnsi="Arial" w:cs="Arial"/>
                <w:sz w:val="20"/>
                <w:szCs w:val="20"/>
              </w:rPr>
              <w:t>enero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11.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Emisión de voto anticipado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060417" w:rsidP="0006041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Del 13</w:t>
            </w:r>
            <w:r w:rsidR="00A34B35">
              <w:rPr>
                <w:rFonts w:ascii="Arial" w:eastAsia="Arial" w:hAnsi="Arial" w:cs="Arial"/>
                <w:sz w:val="20"/>
                <w:szCs w:val="20"/>
              </w:rPr>
              <w:t xml:space="preserve"> al </w:t>
            </w: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  <w:r w:rsidR="00A34B35"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enero </w:t>
            </w:r>
            <w:r w:rsidR="00A34B35">
              <w:rPr>
                <w:rFonts w:ascii="Arial" w:eastAsia="Arial" w:hAnsi="Arial" w:cs="Arial"/>
                <w:sz w:val="20"/>
                <w:szCs w:val="20"/>
              </w:rPr>
              <w:t>(1)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12.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Campaña electoral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060417" w:rsidP="00060417">
            <w:pPr>
              <w:rPr>
                <w:rFonts w:ascii="Arial" w:eastAsia="Arial" w:hAnsi="Arial" w:cs="Arial"/>
                <w:color w:val="1F1E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>Del 9 al 14</w:t>
            </w:r>
            <w:r w:rsidR="00A34B35">
              <w:rPr>
                <w:rFonts w:ascii="Arial" w:eastAsia="Arial" w:hAnsi="Arial" w:cs="Arial"/>
                <w:color w:val="1F1E00"/>
                <w:sz w:val="20"/>
                <w:szCs w:val="20"/>
              </w:rPr>
              <w:t xml:space="preserve"> de </w:t>
            </w:r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>enero</w:t>
            </w:r>
            <w:r w:rsidR="00A34B35">
              <w:rPr>
                <w:rFonts w:ascii="Arial" w:eastAsia="Arial" w:hAnsi="Arial" w:cs="Arial"/>
                <w:color w:val="1F1E00"/>
                <w:sz w:val="20"/>
                <w:szCs w:val="20"/>
              </w:rPr>
              <w:t xml:space="preserve"> 2020 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13.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Depósito de papeletas en la sede de las mesas electorales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06041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 de enero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14.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Jornada de reflexión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211097">
            <w:pPr>
              <w:rPr>
                <w:rFonts w:ascii="Arial" w:eastAsia="Arial" w:hAnsi="Arial" w:cs="Arial"/>
                <w:color w:val="1F1E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>15 de en</w:t>
            </w:r>
            <w:r w:rsidR="00A34B35">
              <w:rPr>
                <w:rFonts w:ascii="Arial" w:eastAsia="Arial" w:hAnsi="Arial" w:cs="Arial"/>
                <w:color w:val="1F1E00"/>
                <w:sz w:val="20"/>
                <w:szCs w:val="20"/>
              </w:rPr>
              <w:t>ero 2020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15.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A0000"/>
                <w:sz w:val="20"/>
                <w:szCs w:val="20"/>
              </w:rPr>
              <w:t>Elecciones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A34B35" w:rsidP="00211097">
            <w:pPr>
              <w:rPr>
                <w:rFonts w:ascii="Arial" w:eastAsia="Arial" w:hAnsi="Arial" w:cs="Arial"/>
                <w:b/>
                <w:color w:val="1F1E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F1E00"/>
                <w:sz w:val="20"/>
                <w:szCs w:val="20"/>
              </w:rPr>
              <w:t>1</w:t>
            </w:r>
            <w:r w:rsidR="00211097">
              <w:rPr>
                <w:rFonts w:ascii="Arial" w:eastAsia="Arial" w:hAnsi="Arial" w:cs="Arial"/>
                <w:b/>
                <w:color w:val="1F1E00"/>
                <w:sz w:val="20"/>
                <w:szCs w:val="20"/>
              </w:rPr>
              <w:t>6 de en</w:t>
            </w:r>
            <w:r>
              <w:rPr>
                <w:rFonts w:ascii="Arial" w:eastAsia="Arial" w:hAnsi="Arial" w:cs="Arial"/>
                <w:b/>
                <w:color w:val="1F1E00"/>
                <w:sz w:val="20"/>
                <w:szCs w:val="20"/>
              </w:rPr>
              <w:t>ero 2020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16.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Proclamación provisional de electos/resultados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211097" w:rsidP="00211097">
            <w:pPr>
              <w:rPr>
                <w:rFonts w:ascii="Arial" w:eastAsia="Arial" w:hAnsi="Arial" w:cs="Arial"/>
                <w:color w:val="1F1E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>16</w:t>
            </w:r>
            <w:r w:rsidR="00A34B35">
              <w:rPr>
                <w:rFonts w:ascii="Arial" w:eastAsia="Arial" w:hAnsi="Arial" w:cs="Arial"/>
                <w:color w:val="1F1E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 xml:space="preserve">de enero </w:t>
            </w:r>
            <w:r w:rsidR="00A34B35">
              <w:rPr>
                <w:rFonts w:ascii="Arial" w:eastAsia="Arial" w:hAnsi="Arial" w:cs="Arial"/>
                <w:color w:val="1F1E00"/>
                <w:sz w:val="20"/>
                <w:szCs w:val="20"/>
              </w:rPr>
              <w:t>2020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17.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Recursos frente a la proclamación provisional de electos/resultados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211097" w:rsidP="00211097">
            <w:pPr>
              <w:rPr>
                <w:rFonts w:ascii="Arial" w:eastAsia="Arial" w:hAnsi="Arial" w:cs="Arial"/>
                <w:color w:val="1F1E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>17 de enero</w:t>
            </w:r>
          </w:p>
        </w:tc>
      </w:tr>
      <w:tr w:rsidR="007F5781">
        <w:trPr>
          <w:trHeight w:val="360"/>
        </w:trPr>
        <w:tc>
          <w:tcPr>
            <w:tcW w:w="495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3A0000"/>
                <w:sz w:val="20"/>
                <w:szCs w:val="20"/>
              </w:rPr>
              <w:t>18.</w:t>
            </w:r>
          </w:p>
        </w:tc>
        <w:tc>
          <w:tcPr>
            <w:tcW w:w="5136" w:type="dxa"/>
            <w:shd w:val="clear" w:color="auto" w:fill="FFFFCC"/>
            <w:vAlign w:val="center"/>
          </w:tcPr>
          <w:p w:rsidR="007F5781" w:rsidRDefault="00A34B35">
            <w:pPr>
              <w:rPr>
                <w:rFonts w:ascii="Arial" w:eastAsia="Arial" w:hAnsi="Arial" w:cs="Arial"/>
                <w:color w:val="3A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A0000"/>
                <w:sz w:val="20"/>
                <w:szCs w:val="20"/>
              </w:rPr>
              <w:t>Proclamación definitiva de electos/resultados</w:t>
            </w:r>
          </w:p>
        </w:tc>
        <w:tc>
          <w:tcPr>
            <w:tcW w:w="3638" w:type="dxa"/>
            <w:shd w:val="clear" w:color="auto" w:fill="C0C0C0"/>
            <w:vAlign w:val="center"/>
          </w:tcPr>
          <w:p w:rsidR="007F5781" w:rsidRDefault="00211097" w:rsidP="00211097">
            <w:pPr>
              <w:rPr>
                <w:rFonts w:ascii="Arial" w:eastAsia="Arial" w:hAnsi="Arial" w:cs="Arial"/>
                <w:color w:val="1F1E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E00"/>
                <w:sz w:val="20"/>
                <w:szCs w:val="20"/>
              </w:rPr>
              <w:t>20 de enero</w:t>
            </w:r>
          </w:p>
        </w:tc>
      </w:tr>
    </w:tbl>
    <w:p w:rsidR="007F5781" w:rsidRDefault="007F5781">
      <w:pPr>
        <w:ind w:right="-496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7F5781" w:rsidRDefault="007F5781">
      <w:pPr>
        <w:ind w:right="-496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7F5781" w:rsidRDefault="007F5781">
      <w:pPr>
        <w:ind w:right="-496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7F5781" w:rsidRDefault="00A34B35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(1) El plazo para presentar solicitudes, reclamaciones y recursos finalizará a las 14.00 horas del último día fijado (artículo 19.4 REGUCA).</w:t>
      </w:r>
    </w:p>
    <w:p w:rsidR="007F5781" w:rsidRDefault="007F5781">
      <w:pPr>
        <w:jc w:val="both"/>
        <w:rPr>
          <w:color w:val="000000"/>
          <w:sz w:val="18"/>
          <w:szCs w:val="18"/>
        </w:rPr>
      </w:pPr>
    </w:p>
    <w:p w:rsidR="007F5781" w:rsidRDefault="00A34B3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(2) Los formularios se encuentran publicados en la pá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gina web de la de Facultad de Medicina: </w:t>
      </w:r>
      <w:hyperlink r:id="rId6">
        <w:r>
          <w:rPr>
            <w:rFonts w:ascii="Arial" w:eastAsia="Arial" w:hAnsi="Arial" w:cs="Arial"/>
            <w:color w:val="0000FF"/>
            <w:sz w:val="18"/>
            <w:szCs w:val="18"/>
            <w:u w:val="single"/>
          </w:rPr>
          <w:t>http://www.uca.es/centr</w:t>
        </w:r>
        <w:bookmarkStart w:id="1" w:name="_GoBack"/>
        <w:bookmarkEnd w:id="1"/>
        <w:r>
          <w:rPr>
            <w:rFonts w:ascii="Arial" w:eastAsia="Arial" w:hAnsi="Arial" w:cs="Arial"/>
            <w:color w:val="0000FF"/>
            <w:sz w:val="18"/>
            <w:szCs w:val="18"/>
            <w:u w:val="single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/>
          </w:rPr>
          <w:t>/1C04</w:t>
        </w:r>
      </w:hyperlink>
    </w:p>
    <w:p w:rsidR="007F5781" w:rsidRDefault="007F5781">
      <w:pP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7F5781" w:rsidRDefault="00A34B35">
      <w:pPr>
        <w:rPr>
          <w:rFonts w:ascii="Verdana" w:eastAsia="Verdana" w:hAnsi="Verdana" w:cs="Verdana"/>
          <w:sz w:val="16"/>
          <w:szCs w:val="16"/>
        </w:rPr>
      </w:pPr>
      <w:r>
        <w:rPr>
          <w:rFonts w:ascii="Arial" w:eastAsia="Arial" w:hAnsi="Arial" w:cs="Arial"/>
          <w:color w:val="000000"/>
          <w:sz w:val="18"/>
          <w:szCs w:val="18"/>
        </w:rPr>
        <w:t>(3) El censo es el publicado por Secretaria General en su web</w:t>
      </w:r>
      <w:r>
        <w:rPr>
          <w:rFonts w:ascii="Arial" w:eastAsia="Arial" w:hAnsi="Arial" w:cs="Arial"/>
          <w:sz w:val="18"/>
          <w:szCs w:val="18"/>
        </w:rPr>
        <w:t xml:space="preserve">.   </w:t>
      </w:r>
      <w:hyperlink r:id="rId7">
        <w:r>
          <w:rPr>
            <w:color w:val="0000FF"/>
            <w:u w:val="single"/>
          </w:rPr>
          <w:t>https://secretariageneral.uca.es/censo-centros/</w:t>
        </w:r>
      </w:hyperlink>
    </w:p>
    <w:p w:rsidR="007F5781" w:rsidRDefault="007F5781">
      <w:pPr>
        <w:ind w:right="-496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7F5781" w:rsidRDefault="007F5781">
      <w:pPr>
        <w:jc w:val="both"/>
        <w:rPr>
          <w:rFonts w:ascii="Arial" w:eastAsia="Arial" w:hAnsi="Arial" w:cs="Arial"/>
          <w:sz w:val="18"/>
          <w:szCs w:val="18"/>
        </w:rPr>
      </w:pPr>
    </w:p>
    <w:sectPr w:rsidR="007F578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B35" w:rsidRDefault="00A34B35">
      <w:r>
        <w:separator/>
      </w:r>
    </w:p>
  </w:endnote>
  <w:endnote w:type="continuationSeparator" w:id="0">
    <w:p w:rsidR="00A34B35" w:rsidRDefault="00A3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81" w:rsidRDefault="00A34B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b/>
        <w:color w:val="FF6600"/>
        <w:sz w:val="22"/>
        <w:szCs w:val="22"/>
      </w:rPr>
    </w:pPr>
    <w:r>
      <w:rPr>
        <w:rFonts w:ascii="Calibri" w:eastAsia="Calibri" w:hAnsi="Calibri" w:cs="Calibri"/>
        <w:b/>
        <w:color w:val="FF6600"/>
        <w:sz w:val="22"/>
        <w:szCs w:val="22"/>
      </w:rPr>
      <w:tab/>
    </w:r>
    <w:r>
      <w:rPr>
        <w:rFonts w:ascii="Calibri" w:eastAsia="Calibri" w:hAnsi="Calibri" w:cs="Calibri"/>
        <w:b/>
        <w:color w:val="FF660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B35" w:rsidRDefault="00A34B35">
      <w:r>
        <w:separator/>
      </w:r>
    </w:p>
  </w:footnote>
  <w:footnote w:type="continuationSeparator" w:id="0">
    <w:p w:rsidR="00A34B35" w:rsidRDefault="00A3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81" w:rsidRDefault="007F57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7F5781" w:rsidRDefault="007F57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81"/>
    <w:rsid w:val="00060417"/>
    <w:rsid w:val="00211097"/>
    <w:rsid w:val="003619CD"/>
    <w:rsid w:val="007F5781"/>
    <w:rsid w:val="00885334"/>
    <w:rsid w:val="00960808"/>
    <w:rsid w:val="00A3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0214"/>
  <w15:docId w15:val="{9339308A-4E2C-475C-BC71-1BEC76D0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ecretariageneral.uca.es/censo-centro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ca.es/centro/1C0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Lorenzo Peñuelas</dc:creator>
  <cp:lastModifiedBy>Antonio Lorenzo Peñuelas</cp:lastModifiedBy>
  <cp:revision>2</cp:revision>
  <dcterms:created xsi:type="dcterms:W3CDTF">2019-12-04T08:19:00Z</dcterms:created>
  <dcterms:modified xsi:type="dcterms:W3CDTF">2019-12-04T08:19:00Z</dcterms:modified>
</cp:coreProperties>
</file>